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5338D" w:rsidTr="0095338D">
        <w:tc>
          <w:tcPr>
            <w:tcW w:w="1914" w:type="dxa"/>
          </w:tcPr>
          <w:p w:rsidR="0095338D" w:rsidRDefault="0095338D">
            <w:r>
              <w:t>Название статьи</w:t>
            </w:r>
          </w:p>
        </w:tc>
        <w:tc>
          <w:tcPr>
            <w:tcW w:w="1914" w:type="dxa"/>
          </w:tcPr>
          <w:p w:rsidR="0095338D" w:rsidRDefault="0095338D">
            <w:r>
              <w:t>Автор</w:t>
            </w:r>
          </w:p>
        </w:tc>
        <w:tc>
          <w:tcPr>
            <w:tcW w:w="1914" w:type="dxa"/>
          </w:tcPr>
          <w:p w:rsidR="0095338D" w:rsidRDefault="0095338D">
            <w:r>
              <w:t>Название журнала</w:t>
            </w:r>
          </w:p>
        </w:tc>
        <w:tc>
          <w:tcPr>
            <w:tcW w:w="1914" w:type="dxa"/>
          </w:tcPr>
          <w:p w:rsidR="0095338D" w:rsidRDefault="0095338D">
            <w:r>
              <w:t>Год выпуска</w:t>
            </w:r>
          </w:p>
        </w:tc>
        <w:tc>
          <w:tcPr>
            <w:tcW w:w="1915" w:type="dxa"/>
          </w:tcPr>
          <w:p w:rsidR="0095338D" w:rsidRDefault="0095338D">
            <w:r>
              <w:t>Номер</w:t>
            </w:r>
          </w:p>
        </w:tc>
      </w:tr>
      <w:tr w:rsidR="0095338D" w:rsidTr="0095338D">
        <w:tc>
          <w:tcPr>
            <w:tcW w:w="1914" w:type="dxa"/>
          </w:tcPr>
          <w:p w:rsidR="0095338D" w:rsidRPr="00EC78FE" w:rsidRDefault="0095338D" w:rsidP="0095338D">
            <w:pPr>
              <w:pStyle w:val="1"/>
              <w:shd w:val="clear" w:color="auto" w:fill="FFFFFF"/>
              <w:spacing w:before="485" w:beforeAutospacing="0" w:after="485" w:afterAutospacing="0"/>
              <w:outlineLvl w:val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EC78FE">
              <w:rPr>
                <w:b w:val="0"/>
                <w:bCs w:val="0"/>
                <w:color w:val="000000"/>
                <w:sz w:val="16"/>
                <w:szCs w:val="16"/>
              </w:rPr>
              <w:t>Проектная деятельность учащихся как способ формирования ключевых компетенций на уроках технологии</w:t>
            </w:r>
          </w:p>
          <w:p w:rsidR="0095338D" w:rsidRDefault="0095338D"/>
        </w:tc>
        <w:tc>
          <w:tcPr>
            <w:tcW w:w="1914" w:type="dxa"/>
          </w:tcPr>
          <w:p w:rsidR="0095338D" w:rsidRPr="00EC78FE" w:rsidRDefault="0095338D">
            <w:pPr>
              <w:rPr>
                <w:sz w:val="16"/>
                <w:szCs w:val="16"/>
              </w:rPr>
            </w:pPr>
            <w:hyperlink r:id="rId4" w:history="1">
              <w:r w:rsidRPr="00EC78FE">
                <w:rPr>
                  <w:rStyle w:val="a4"/>
                  <w:rFonts w:ascii="Georgia" w:hAnsi="Georgia"/>
                  <w:color w:val="000000"/>
                  <w:sz w:val="16"/>
                  <w:szCs w:val="16"/>
                  <w:u w:val="none"/>
                  <w:shd w:val="clear" w:color="auto" w:fill="FFFFFF"/>
                </w:rPr>
                <w:t xml:space="preserve">Л. П. </w:t>
              </w:r>
              <w:proofErr w:type="spellStart"/>
              <w:r w:rsidRPr="00EC78FE">
                <w:rPr>
                  <w:rStyle w:val="a4"/>
                  <w:rFonts w:ascii="Georgia" w:hAnsi="Georgia"/>
                  <w:color w:val="000000"/>
                  <w:sz w:val="16"/>
                  <w:szCs w:val="16"/>
                  <w:u w:val="none"/>
                  <w:shd w:val="clear" w:color="auto" w:fill="FFFFFF"/>
                </w:rPr>
                <w:t>Пегушина</w:t>
              </w:r>
              <w:proofErr w:type="spellEnd"/>
            </w:hyperlink>
            <w:r w:rsidRPr="00EC78FE">
              <w:rPr>
                <w:rStyle w:val="apple-converted-space"/>
                <w:rFonts w:ascii="Georgia" w:hAnsi="Georgia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914" w:type="dxa"/>
          </w:tcPr>
          <w:p w:rsidR="0095338D" w:rsidRPr="00EC78FE" w:rsidRDefault="0095338D">
            <w:pPr>
              <w:rPr>
                <w:sz w:val="16"/>
                <w:szCs w:val="16"/>
              </w:rPr>
            </w:pPr>
            <w:r w:rsidRPr="00EC78FE">
              <w:rPr>
                <w:rFonts w:ascii="Times New Roman" w:hAnsi="Times New Roman"/>
                <w:sz w:val="16"/>
                <w:szCs w:val="16"/>
              </w:rPr>
              <w:t>Концепт</w:t>
            </w:r>
          </w:p>
        </w:tc>
        <w:tc>
          <w:tcPr>
            <w:tcW w:w="1914" w:type="dxa"/>
          </w:tcPr>
          <w:p w:rsidR="0095338D" w:rsidRDefault="0095338D">
            <w:r>
              <w:t>2012</w:t>
            </w:r>
          </w:p>
        </w:tc>
        <w:tc>
          <w:tcPr>
            <w:tcW w:w="1915" w:type="dxa"/>
          </w:tcPr>
          <w:p w:rsidR="0095338D" w:rsidRDefault="0095338D">
            <w:r>
              <w:t>1</w:t>
            </w:r>
          </w:p>
        </w:tc>
      </w:tr>
      <w:tr w:rsidR="0095338D" w:rsidTr="0095338D">
        <w:tc>
          <w:tcPr>
            <w:tcW w:w="1914" w:type="dxa"/>
          </w:tcPr>
          <w:p w:rsidR="0095338D" w:rsidRDefault="0095338D"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Использование информационно-коммуникационных технологий на уроках в начальной школе</w:t>
            </w:r>
          </w:p>
        </w:tc>
        <w:tc>
          <w:tcPr>
            <w:tcW w:w="1914" w:type="dxa"/>
          </w:tcPr>
          <w:p w:rsidR="0095338D" w:rsidRDefault="0095338D"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Разепина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Н. В</w:t>
            </w:r>
          </w:p>
        </w:tc>
        <w:tc>
          <w:tcPr>
            <w:tcW w:w="1914" w:type="dxa"/>
          </w:tcPr>
          <w:p w:rsidR="0095338D" w:rsidRDefault="0095338D" w:rsidP="0095338D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«Информатика в школе»</w:t>
            </w:r>
          </w:p>
          <w:p w:rsidR="0095338D" w:rsidRDefault="0095338D"/>
        </w:tc>
        <w:tc>
          <w:tcPr>
            <w:tcW w:w="1914" w:type="dxa"/>
          </w:tcPr>
          <w:p w:rsidR="0095338D" w:rsidRDefault="0095338D">
            <w:r>
              <w:t>2010</w:t>
            </w:r>
          </w:p>
        </w:tc>
        <w:tc>
          <w:tcPr>
            <w:tcW w:w="1915" w:type="dxa"/>
          </w:tcPr>
          <w:p w:rsidR="0095338D" w:rsidRDefault="0095338D">
            <w:r>
              <w:t>4</w:t>
            </w:r>
          </w:p>
        </w:tc>
      </w:tr>
      <w:tr w:rsidR="0095338D" w:rsidTr="0095338D">
        <w:tc>
          <w:tcPr>
            <w:tcW w:w="1914" w:type="dxa"/>
          </w:tcPr>
          <w:p w:rsidR="0095338D" w:rsidRDefault="0095338D"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Роль изучения социальной информатики и метода проектов в повышении эффективности информационной деятельности учащихся</w:t>
            </w:r>
          </w:p>
        </w:tc>
        <w:tc>
          <w:tcPr>
            <w:tcW w:w="1914" w:type="dxa"/>
          </w:tcPr>
          <w:p w:rsidR="0095338D" w:rsidRDefault="0095338D"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Косенко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И. И.</w:t>
            </w:r>
          </w:p>
        </w:tc>
        <w:tc>
          <w:tcPr>
            <w:tcW w:w="1914" w:type="dxa"/>
          </w:tcPr>
          <w:p w:rsidR="0095338D" w:rsidRDefault="0095338D"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«Информатика и образование»</w:t>
            </w:r>
          </w:p>
        </w:tc>
        <w:tc>
          <w:tcPr>
            <w:tcW w:w="1914" w:type="dxa"/>
          </w:tcPr>
          <w:p w:rsidR="0095338D" w:rsidRDefault="0095338D">
            <w:r>
              <w:t>2008</w:t>
            </w:r>
          </w:p>
        </w:tc>
        <w:tc>
          <w:tcPr>
            <w:tcW w:w="1915" w:type="dxa"/>
          </w:tcPr>
          <w:p w:rsidR="0095338D" w:rsidRDefault="0095338D">
            <w:r>
              <w:t>7</w:t>
            </w:r>
          </w:p>
        </w:tc>
      </w:tr>
      <w:tr w:rsidR="0095338D" w:rsidTr="0095338D">
        <w:tc>
          <w:tcPr>
            <w:tcW w:w="1914" w:type="dxa"/>
          </w:tcPr>
          <w:p w:rsidR="0095338D" w:rsidRDefault="0095338D"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Использование метода коллективного проектирования при подготовке специалистов в области информационных технологий</w:t>
            </w:r>
          </w:p>
        </w:tc>
        <w:tc>
          <w:tcPr>
            <w:tcW w:w="1914" w:type="dxa"/>
          </w:tcPr>
          <w:p w:rsidR="0095338D" w:rsidRDefault="0095338D"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Стариченко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Б.Е.,Осокина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Е.В.</w:t>
            </w:r>
          </w:p>
        </w:tc>
        <w:tc>
          <w:tcPr>
            <w:tcW w:w="1914" w:type="dxa"/>
          </w:tcPr>
          <w:p w:rsidR="0095338D" w:rsidRDefault="0095338D"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«Школа будущего»</w:t>
            </w:r>
          </w:p>
        </w:tc>
        <w:tc>
          <w:tcPr>
            <w:tcW w:w="1914" w:type="dxa"/>
          </w:tcPr>
          <w:p w:rsidR="0095338D" w:rsidRDefault="0095338D">
            <w:r>
              <w:t>2011</w:t>
            </w:r>
          </w:p>
        </w:tc>
        <w:tc>
          <w:tcPr>
            <w:tcW w:w="1915" w:type="dxa"/>
          </w:tcPr>
          <w:p w:rsidR="0095338D" w:rsidRDefault="0095338D">
            <w:r>
              <w:t>2</w:t>
            </w:r>
          </w:p>
        </w:tc>
      </w:tr>
      <w:tr w:rsidR="0095338D" w:rsidTr="0095338D">
        <w:trPr>
          <w:trHeight w:val="609"/>
        </w:trPr>
        <w:tc>
          <w:tcPr>
            <w:tcW w:w="1914" w:type="dxa"/>
          </w:tcPr>
          <w:p w:rsidR="0095338D" w:rsidRDefault="0095338D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Проектная деятельность школьников в рамках интернет - олимпиад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заграншкол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МИД России</w:t>
            </w:r>
          </w:p>
        </w:tc>
        <w:tc>
          <w:tcPr>
            <w:tcW w:w="1914" w:type="dxa"/>
          </w:tcPr>
          <w:p w:rsidR="0095338D" w:rsidRDefault="0095338D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Знатнов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С.Ю.</w:t>
            </w:r>
          </w:p>
        </w:tc>
        <w:tc>
          <w:tcPr>
            <w:tcW w:w="1914" w:type="dxa"/>
          </w:tcPr>
          <w:p w:rsidR="0095338D" w:rsidRDefault="0095338D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«Информатика и образование»</w:t>
            </w:r>
          </w:p>
        </w:tc>
        <w:tc>
          <w:tcPr>
            <w:tcW w:w="1914" w:type="dxa"/>
          </w:tcPr>
          <w:p w:rsidR="0095338D" w:rsidRDefault="0095338D">
            <w:r>
              <w:t>2007</w:t>
            </w:r>
          </w:p>
        </w:tc>
        <w:tc>
          <w:tcPr>
            <w:tcW w:w="1915" w:type="dxa"/>
          </w:tcPr>
          <w:p w:rsidR="0095338D" w:rsidRDefault="0095338D">
            <w:r>
              <w:t>7</w:t>
            </w:r>
          </w:p>
        </w:tc>
      </w:tr>
      <w:tr w:rsidR="00EC78FE" w:rsidTr="0095338D">
        <w:trPr>
          <w:trHeight w:val="609"/>
        </w:trPr>
        <w:tc>
          <w:tcPr>
            <w:tcW w:w="1914" w:type="dxa"/>
          </w:tcPr>
          <w:p w:rsidR="00EC78FE" w:rsidRDefault="00EC78FE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Роль творческих проектов по информатике в воспитании гражданственности школьников</w:t>
            </w:r>
          </w:p>
        </w:tc>
        <w:tc>
          <w:tcPr>
            <w:tcW w:w="1914" w:type="dxa"/>
          </w:tcPr>
          <w:p w:rsidR="00EC78FE" w:rsidRDefault="00EC78FE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Герасимова Г.Е.</w:t>
            </w:r>
          </w:p>
        </w:tc>
        <w:tc>
          <w:tcPr>
            <w:tcW w:w="1914" w:type="dxa"/>
          </w:tcPr>
          <w:p w:rsidR="00EC78FE" w:rsidRDefault="00EC78FE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«Информатика и образование»</w:t>
            </w:r>
          </w:p>
        </w:tc>
        <w:tc>
          <w:tcPr>
            <w:tcW w:w="1914" w:type="dxa"/>
          </w:tcPr>
          <w:p w:rsidR="00EC78FE" w:rsidRDefault="00EC78FE">
            <w:r>
              <w:t>2008</w:t>
            </w:r>
          </w:p>
        </w:tc>
        <w:tc>
          <w:tcPr>
            <w:tcW w:w="1915" w:type="dxa"/>
          </w:tcPr>
          <w:p w:rsidR="00EC78FE" w:rsidRDefault="00EC78FE">
            <w:r>
              <w:t>8</w:t>
            </w:r>
          </w:p>
        </w:tc>
      </w:tr>
      <w:tr w:rsidR="0095338D" w:rsidTr="0095338D">
        <w:trPr>
          <w:trHeight w:val="1052"/>
        </w:trPr>
        <w:tc>
          <w:tcPr>
            <w:tcW w:w="1914" w:type="dxa"/>
          </w:tcPr>
          <w:p w:rsidR="0095338D" w:rsidRDefault="0095338D"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Творческий проект — от идеи до разработки</w:t>
            </w:r>
          </w:p>
        </w:tc>
        <w:tc>
          <w:tcPr>
            <w:tcW w:w="1914" w:type="dxa"/>
          </w:tcPr>
          <w:p w:rsidR="0095338D" w:rsidRDefault="0095338D"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Малясова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С. В</w:t>
            </w:r>
          </w:p>
        </w:tc>
        <w:tc>
          <w:tcPr>
            <w:tcW w:w="1914" w:type="dxa"/>
          </w:tcPr>
          <w:p w:rsidR="0095338D" w:rsidRDefault="0095338D"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«Информатика и образование»</w:t>
            </w:r>
          </w:p>
        </w:tc>
        <w:tc>
          <w:tcPr>
            <w:tcW w:w="1914" w:type="dxa"/>
          </w:tcPr>
          <w:p w:rsidR="0095338D" w:rsidRDefault="0095338D">
            <w:r>
              <w:t>2005</w:t>
            </w:r>
          </w:p>
        </w:tc>
        <w:tc>
          <w:tcPr>
            <w:tcW w:w="1915" w:type="dxa"/>
          </w:tcPr>
          <w:p w:rsidR="0095338D" w:rsidRDefault="0095338D">
            <w:r>
              <w:t>9</w:t>
            </w:r>
          </w:p>
        </w:tc>
      </w:tr>
    </w:tbl>
    <w:p w:rsidR="00B14568" w:rsidRDefault="00B14568"/>
    <w:sectPr w:rsidR="00B14568" w:rsidSect="00B1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338D"/>
    <w:rsid w:val="0095338D"/>
    <w:rsid w:val="00B14568"/>
    <w:rsid w:val="00EC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68"/>
  </w:style>
  <w:style w:type="paragraph" w:styleId="1">
    <w:name w:val="heading 1"/>
    <w:basedOn w:val="a"/>
    <w:link w:val="10"/>
    <w:uiPriority w:val="9"/>
    <w:qFormat/>
    <w:rsid w:val="00953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33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533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3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-koncept.ru/author/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кучма</dc:creator>
  <cp:lastModifiedBy>кучма</cp:lastModifiedBy>
  <cp:revision>1</cp:revision>
  <dcterms:created xsi:type="dcterms:W3CDTF">2013-12-13T18:45:00Z</dcterms:created>
  <dcterms:modified xsi:type="dcterms:W3CDTF">2013-12-13T18:57:00Z</dcterms:modified>
</cp:coreProperties>
</file>