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97" w:rsidRPr="0023460F" w:rsidRDefault="007A0897" w:rsidP="007251A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диссертации, автор, год защиты;</w:t>
      </w:r>
    </w:p>
    <w:p w:rsidR="007A0897" w:rsidRPr="0023460F" w:rsidRDefault="007A0897" w:rsidP="007251A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исследования;</w:t>
      </w:r>
    </w:p>
    <w:p w:rsidR="007A0897" w:rsidRPr="0023460F" w:rsidRDefault="007A0897" w:rsidP="007251AB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исследования, научная и практическая значимость.</w:t>
      </w:r>
    </w:p>
    <w:p w:rsidR="000F3F41" w:rsidRPr="0023460F" w:rsidRDefault="000F3F41" w:rsidP="007251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388" w:rsidRPr="007251AB" w:rsidRDefault="007A2388" w:rsidP="007251AB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7251A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  <w:t>Педагогические условия применения мобильных технологий обучения в системе высшего образования Исламской Республики Иран</w:t>
      </w:r>
    </w:p>
    <w:p w:rsidR="007A2388" w:rsidRPr="0023460F" w:rsidRDefault="007A2388" w:rsidP="007251AB">
      <w:pPr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</w:pPr>
      <w:proofErr w:type="spellStart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Резаирад</w:t>
      </w:r>
      <w:proofErr w:type="spellEnd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Моджтаба</w:t>
      </w:r>
      <w:proofErr w:type="spellEnd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Эбрахим</w:t>
      </w:r>
      <w:proofErr w:type="spellEnd"/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  <w:shd w:val="clear" w:color="auto" w:fill="FFFFFF"/>
          <w:lang w:eastAsia="ru-RU"/>
        </w:rPr>
        <w:t>, 23.12.2013</w:t>
      </w:r>
      <w:r w:rsidRPr="0023460F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  <w:lang w:eastAsia="ru-RU"/>
        </w:rPr>
        <w:t> 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Объект исследования</w:t>
      </w: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– процесс мобильного обучения в высших учебных заведениях Исламской Республики Иран.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Предмет исследования</w:t>
      </w: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proofErr w:type="spellStart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педагого</w:t>
      </w:r>
      <w:proofErr w:type="spellEnd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-психологические условия применения мобильного обучения в вузах.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Теоретическая значимость исследования.</w:t>
      </w: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С развитием мобильных технологий возросла потребность в быстром доступе к информации и в скором получении знаний, ведь выросла мобильность самого населения. Поэтому особую актуальность приобретает поиск новых подходов к организации учебного процесса и создания учебных материалов, которые бы учитывали особенности обучающихся</w:t>
      </w:r>
      <w:proofErr w:type="gramStart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proofErr w:type="gramEnd"/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остоит в разработке комплекса методических приемов для внедрения и применения мобильного обучения в вузах Исламской Республики Иран; в выявлении наиболее эффективных обучающих методов и применения мобильного обучения в вузах Исламской Республики Иран, в создании и теоретическом обосновании модели разработки и применения мобильного обучения в вузах Исламской Республики Иран.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Практическая значимость исследования</w:t>
      </w: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: апробирована методика применения мобильного обучения в вузах Исламской Республики Иран; разработано методическое пособие по осуществлению разработки и применения мобильного обучения в вузах Исламской Республики Иран; разработана и внедрена учебная программа спецкурса «Основы осуществления мобильного обучения в высших учебных заведениях».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основе результатов исследований</w:t>
      </w: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автор рекомендует следующие практические предложения для учителей, дизайнеров, проектировщиков программ.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1. Властям рекомендуются, в связи с уникальными характеристиками электронных устройств (мобильный телефон, ноутбук и т.д.), учебных курсов, таких как уроки английского и арабского языков, а также интерактивного программного обеспечения, использовать их в обучении для выявления желаний и интересов студентов, а также для улучшения их знаний. И для обучения предметов, которые связаны с возникновением трудностей в освоении учебного материала (на примере математики, физики, химии) драйвером, такой вид обучения может дать хорошие результаты. Это помогает сократить рабочее время учителей, делает обучение более эффективным и более творческим. Учителей следует поощрять за студентов использование Интернета в обучении, что позволит повысить качество преподавания и обучения. Использование мобильных устройств может визуализировать темы, может создавать большую привлекательность. Это действительно помогает. Быстрая и своевременная обратная связь мобильных телефонов делает обучение более эффективным.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2. Оценочное программное обеспечение и оптимизация компьютерных программ по различным предметам - это важный вопрос, который должен быть рассмотрен. Из-за важности повторения в преподавании английского языка и изучения арабской грамматики, орфографии и т.д. надо использовать мобильные телефоны.</w:t>
      </w:r>
    </w:p>
    <w:p w:rsidR="007A2388" w:rsidRPr="0023460F" w:rsidRDefault="007A2388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460F">
        <w:rPr>
          <w:rFonts w:ascii="Times New Roman" w:hAnsi="Times New Roman" w:cs="Times New Roman"/>
          <w:color w:val="1F497D" w:themeColor="text2"/>
          <w:sz w:val="24"/>
          <w:szCs w:val="24"/>
        </w:rPr>
        <w:t>Таким образом, изучение английского и арабского языков с использованием мобильных телефонов и других электронных устройств укрепится.</w:t>
      </w:r>
    </w:p>
    <w:p w:rsidR="007A2388" w:rsidRPr="007251AB" w:rsidRDefault="007A2388" w:rsidP="007251AB">
      <w:pPr>
        <w:pStyle w:val="1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textAlignment w:val="baseline"/>
        <w:rPr>
          <w:sz w:val="24"/>
          <w:szCs w:val="24"/>
        </w:rPr>
      </w:pPr>
      <w:r w:rsidRPr="007251AB">
        <w:rPr>
          <w:sz w:val="24"/>
          <w:szCs w:val="24"/>
        </w:rPr>
        <w:t>ИНТЕРНЕТ КАК ИНСТИТУТ СОЦИАЛИЗАЦИИ СТАРШИХ ШКОЛЬНИКОВ</w:t>
      </w:r>
    </w:p>
    <w:p w:rsidR="0023460F" w:rsidRPr="0023460F" w:rsidRDefault="0023460F" w:rsidP="007251AB">
      <w:pPr>
        <w:pStyle w:val="1"/>
        <w:shd w:val="clear" w:color="auto" w:fill="FFFFFF"/>
        <w:spacing w:before="0" w:beforeAutospacing="0" w:after="60" w:afterAutospacing="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Угольков Николай Владимирович, 30.09.2012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7251AB">
        <w:rPr>
          <w:sz w:val="24"/>
          <w:szCs w:val="24"/>
        </w:rPr>
        <w:t>Объект исследования:</w:t>
      </w:r>
      <w:r w:rsidRPr="0023460F">
        <w:rPr>
          <w:b w:val="0"/>
          <w:sz w:val="24"/>
          <w:szCs w:val="24"/>
        </w:rPr>
        <w:t xml:space="preserve"> Интернет как социокультурный феномен и институт социализации.</w:t>
      </w:r>
    </w:p>
    <w:p w:rsidR="0023460F" w:rsidRDefault="0023460F" w:rsidP="007251AB">
      <w:pPr>
        <w:pStyle w:val="1"/>
        <w:shd w:val="clear" w:color="auto" w:fill="FFFFFF"/>
        <w:spacing w:before="0" w:beforeAutospacing="0" w:after="60" w:afterAutospacing="0"/>
        <w:jc w:val="both"/>
        <w:textAlignment w:val="baseline"/>
        <w:rPr>
          <w:b w:val="0"/>
          <w:sz w:val="24"/>
          <w:szCs w:val="24"/>
        </w:rPr>
      </w:pPr>
      <w:r w:rsidRPr="007251AB">
        <w:rPr>
          <w:sz w:val="24"/>
          <w:szCs w:val="24"/>
        </w:rPr>
        <w:t>Предмет исследования:</w:t>
      </w:r>
      <w:r w:rsidRPr="0023460F">
        <w:rPr>
          <w:b w:val="0"/>
          <w:sz w:val="24"/>
          <w:szCs w:val="24"/>
        </w:rPr>
        <w:t xml:space="preserve"> социально-педагогический потенциал Интернета как фактора позитивной социализации старших школьников.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7251AB">
        <w:rPr>
          <w:sz w:val="24"/>
          <w:szCs w:val="24"/>
        </w:rPr>
        <w:t>Теоретическая значимость исследования</w:t>
      </w:r>
      <w:r w:rsidRPr="0023460F">
        <w:rPr>
          <w:b w:val="0"/>
          <w:sz w:val="24"/>
          <w:szCs w:val="24"/>
        </w:rPr>
        <w:t xml:space="preserve"> состоит в том, что в нём: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дана сущностная характеристика социализации старших школьников в Интернете;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выявлен потенциал позитивной социализации старших школьников в Интернете;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обоснована модель позитивной </w:t>
      </w:r>
      <w:proofErr w:type="spellStart"/>
      <w:r w:rsidRPr="0023460F">
        <w:rPr>
          <w:b w:val="0"/>
          <w:sz w:val="24"/>
          <w:szCs w:val="24"/>
        </w:rPr>
        <w:t>киберсоциализации</w:t>
      </w:r>
      <w:proofErr w:type="spellEnd"/>
      <w:r w:rsidRPr="0023460F">
        <w:rPr>
          <w:b w:val="0"/>
          <w:sz w:val="24"/>
          <w:szCs w:val="24"/>
        </w:rPr>
        <w:t xml:space="preserve"> старших школьников в Интернете, учитывающая развивающие и воспитательные возможности </w:t>
      </w:r>
      <w:proofErr w:type="gramStart"/>
      <w:r w:rsidRPr="0023460F">
        <w:rPr>
          <w:b w:val="0"/>
          <w:sz w:val="24"/>
          <w:szCs w:val="24"/>
        </w:rPr>
        <w:t>интернет-среды</w:t>
      </w:r>
      <w:proofErr w:type="gramEnd"/>
      <w:r w:rsidRPr="0023460F">
        <w:rPr>
          <w:b w:val="0"/>
          <w:sz w:val="24"/>
          <w:szCs w:val="24"/>
        </w:rPr>
        <w:t xml:space="preserve">, предполагающая предупреждение негативных последствий </w:t>
      </w:r>
      <w:proofErr w:type="spellStart"/>
      <w:r w:rsidRPr="0023460F">
        <w:rPr>
          <w:b w:val="0"/>
          <w:sz w:val="24"/>
          <w:szCs w:val="24"/>
        </w:rPr>
        <w:t>киберсоциализации</w:t>
      </w:r>
      <w:proofErr w:type="spellEnd"/>
      <w:r w:rsidRPr="0023460F">
        <w:rPr>
          <w:b w:val="0"/>
          <w:sz w:val="24"/>
          <w:szCs w:val="24"/>
        </w:rPr>
        <w:t>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7251AB">
        <w:rPr>
          <w:sz w:val="24"/>
          <w:szCs w:val="24"/>
        </w:rPr>
        <w:t>Практическая значимость исследования</w:t>
      </w:r>
      <w:r w:rsidRPr="0023460F">
        <w:rPr>
          <w:b w:val="0"/>
          <w:sz w:val="24"/>
          <w:szCs w:val="24"/>
        </w:rPr>
        <w:t xml:space="preserve"> определяется тем, что в нём: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проанализированы возможности социального воспитания старших школьников в Интернете;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показаны возможные способы использования социально-педагогического потенциала Интернета как фактора позитивной социализации старших школьников;</w:t>
      </w:r>
    </w:p>
    <w:p w:rsidR="0023460F" w:rsidRDefault="0023460F" w:rsidP="007251AB">
      <w:pPr>
        <w:pStyle w:val="1"/>
        <w:shd w:val="clear" w:color="auto" w:fill="FFFFFF"/>
        <w:spacing w:before="0" w:beforeAutospacing="0" w:after="60" w:afterAutospacing="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обозначены превентивные меры в части профилактической психолого-педагогической работы со старшими школьниками, их родителями, а также учителями по предотвращению негативных последствий </w:t>
      </w:r>
      <w:proofErr w:type="spellStart"/>
      <w:r w:rsidRPr="0023460F">
        <w:rPr>
          <w:b w:val="0"/>
          <w:sz w:val="24"/>
          <w:szCs w:val="24"/>
        </w:rPr>
        <w:t>киберсоциализации</w:t>
      </w:r>
      <w:proofErr w:type="spellEnd"/>
      <w:r w:rsidRPr="0023460F">
        <w:rPr>
          <w:b w:val="0"/>
          <w:sz w:val="24"/>
          <w:szCs w:val="24"/>
        </w:rPr>
        <w:t>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Таким образом, </w:t>
      </w:r>
      <w:r w:rsidRPr="007251AB">
        <w:rPr>
          <w:sz w:val="24"/>
          <w:szCs w:val="24"/>
        </w:rPr>
        <w:t>проведенное исследование</w:t>
      </w:r>
      <w:r w:rsidRPr="0023460F">
        <w:rPr>
          <w:b w:val="0"/>
          <w:sz w:val="24"/>
          <w:szCs w:val="24"/>
        </w:rPr>
        <w:t xml:space="preserve"> позволило сделать ряд выводов.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1. </w:t>
      </w:r>
      <w:proofErr w:type="gramStart"/>
      <w:r w:rsidRPr="0023460F">
        <w:rPr>
          <w:b w:val="0"/>
          <w:sz w:val="24"/>
          <w:szCs w:val="24"/>
        </w:rPr>
        <w:t>Результаты проведенного исследования создали реальные предпосылки для изучения Интернета как особой оригинальной среды социокультурного развития старших школьников, которая обладает специфическими характеристиками, отличающими Интернет как современный социальный институт от других – классических – социальных институтов (семья, образование, воспитание, здравоохранение, государственная власть, религия и др.), а именно: а) локализацией в киберпространстве, что обуславливает интеграцию всех остальных социальных институтов в интернет-среде и детерминирует их влияние</w:t>
      </w:r>
      <w:proofErr w:type="gramEnd"/>
      <w:r w:rsidRPr="0023460F">
        <w:rPr>
          <w:b w:val="0"/>
          <w:sz w:val="24"/>
          <w:szCs w:val="24"/>
        </w:rPr>
        <w:t xml:space="preserve"> на социализацию старших школьников; б) особыми возможностями удовлетворения и/или </w:t>
      </w:r>
      <w:proofErr w:type="spellStart"/>
      <w:r w:rsidRPr="0023460F">
        <w:rPr>
          <w:b w:val="0"/>
          <w:sz w:val="24"/>
          <w:szCs w:val="24"/>
        </w:rPr>
        <w:t>квазиудовлетворения</w:t>
      </w:r>
      <w:proofErr w:type="spellEnd"/>
      <w:r w:rsidRPr="0023460F">
        <w:rPr>
          <w:b w:val="0"/>
          <w:sz w:val="24"/>
          <w:szCs w:val="24"/>
        </w:rPr>
        <w:t xml:space="preserve"> многочисленных потребностей современного старшего школьника в интернет-среде; в) потенциалом </w:t>
      </w:r>
      <w:proofErr w:type="gramStart"/>
      <w:r w:rsidRPr="0023460F">
        <w:rPr>
          <w:b w:val="0"/>
          <w:sz w:val="24"/>
          <w:szCs w:val="24"/>
        </w:rPr>
        <w:t xml:space="preserve">трансформации структуры </w:t>
      </w:r>
      <w:r w:rsidRPr="0023460F">
        <w:rPr>
          <w:b w:val="0"/>
          <w:sz w:val="24"/>
          <w:szCs w:val="24"/>
        </w:rPr>
        <w:lastRenderedPageBreak/>
        <w:t>самосознания личности старшего школьника</w:t>
      </w:r>
      <w:proofErr w:type="gramEnd"/>
      <w:r w:rsidRPr="0023460F">
        <w:rPr>
          <w:b w:val="0"/>
          <w:sz w:val="24"/>
          <w:szCs w:val="24"/>
        </w:rPr>
        <w:t xml:space="preserve"> в процессе и в результате овладения и трансляции им культурных ценностей, норм и правил поведения в Интернете;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2. Интернет – наиболее активно развивающийся современный сектор киберпространства. </w:t>
      </w:r>
      <w:proofErr w:type="gramStart"/>
      <w:r w:rsidRPr="0023460F">
        <w:rPr>
          <w:b w:val="0"/>
          <w:sz w:val="24"/>
          <w:szCs w:val="24"/>
        </w:rPr>
        <w:t xml:space="preserve">Интернет представляет собой специфический фактор социализации, является фактором особого вида социализации – </w:t>
      </w:r>
      <w:proofErr w:type="spellStart"/>
      <w:r w:rsidRPr="0023460F">
        <w:rPr>
          <w:b w:val="0"/>
          <w:sz w:val="24"/>
          <w:szCs w:val="24"/>
        </w:rPr>
        <w:t>киберсоциализации</w:t>
      </w:r>
      <w:proofErr w:type="spellEnd"/>
      <w:r w:rsidRPr="0023460F">
        <w:rPr>
          <w:b w:val="0"/>
          <w:sz w:val="24"/>
          <w:szCs w:val="24"/>
        </w:rPr>
        <w:t xml:space="preserve"> – и имеет уникальный социально-педагогический потенциал, характеризующийся такими особенностями социализирующей интернет-среды, как: доступность, мобильность и оперативность, относительная безопасность и анонимность, свобода самовыражения, способными активно влиять как на позитивные, так и на негативные потенции в процессе социализации старших школьников в Интернете.</w:t>
      </w:r>
      <w:proofErr w:type="gramEnd"/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>3. Интернет обладает явным социально-педагогическим потенциалом, конструктивным способом использования которого для решения задач социального воспитания, способствующих позитивной социализации старших школьников, является целенаправленная и систематическая психолого-педагогическая работа со старшими школьниками, их родителями, а также учителями по формированию культуры социализации в Интернете.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4. </w:t>
      </w:r>
      <w:proofErr w:type="gramStart"/>
      <w:r w:rsidRPr="0023460F">
        <w:rPr>
          <w:b w:val="0"/>
          <w:sz w:val="24"/>
          <w:szCs w:val="24"/>
        </w:rPr>
        <w:t xml:space="preserve">Позитивной социализации старших школьников в Интернете способствует соблюдение ряда социально-педагогических условий, при которых Интернет становится одним из ведущих институтов социализации современной молодёжи, а именно: а) постоянный мониторинг и повышение социальных и </w:t>
      </w:r>
      <w:proofErr w:type="spellStart"/>
      <w:r w:rsidRPr="0023460F">
        <w:rPr>
          <w:b w:val="0"/>
          <w:sz w:val="24"/>
          <w:szCs w:val="24"/>
        </w:rPr>
        <w:t>воспитательно</w:t>
      </w:r>
      <w:proofErr w:type="spellEnd"/>
      <w:r w:rsidRPr="0023460F">
        <w:rPr>
          <w:b w:val="0"/>
          <w:sz w:val="24"/>
          <w:szCs w:val="24"/>
        </w:rPr>
        <w:t xml:space="preserve">-образовательных потенций интернет-среды; б) использование Интернета для </w:t>
      </w:r>
      <w:proofErr w:type="spellStart"/>
      <w:r w:rsidRPr="0023460F">
        <w:rPr>
          <w:b w:val="0"/>
          <w:sz w:val="24"/>
          <w:szCs w:val="24"/>
        </w:rPr>
        <w:t>воспитательно</w:t>
      </w:r>
      <w:proofErr w:type="spellEnd"/>
      <w:r w:rsidRPr="0023460F">
        <w:rPr>
          <w:b w:val="0"/>
          <w:sz w:val="24"/>
          <w:szCs w:val="24"/>
        </w:rPr>
        <w:t>-образовательных целей, реализуемых школой; в) построение эффективной школьной системы социального воспитания на основе возможностей и ресурсов интернет-среды;</w:t>
      </w:r>
      <w:proofErr w:type="gramEnd"/>
      <w:r w:rsidRPr="0023460F">
        <w:rPr>
          <w:b w:val="0"/>
          <w:sz w:val="24"/>
          <w:szCs w:val="24"/>
        </w:rPr>
        <w:t xml:space="preserve"> г) повышение ценностной значимости социального воспитания и инициирование должного внимания к проблемам социализации старших школьников в Интернете со стороны классических социальных институтов, в первую очередь, государства, общества, семьи.</w:t>
      </w:r>
    </w:p>
    <w:p w:rsidR="0023460F" w:rsidRPr="0023460F" w:rsidRDefault="0023460F" w:rsidP="007251AB">
      <w:pPr>
        <w:pStyle w:val="1"/>
        <w:shd w:val="clear" w:color="auto" w:fill="FFFFFF"/>
        <w:spacing w:after="60"/>
        <w:jc w:val="both"/>
        <w:textAlignment w:val="baseline"/>
        <w:rPr>
          <w:b w:val="0"/>
          <w:sz w:val="24"/>
          <w:szCs w:val="24"/>
        </w:rPr>
      </w:pPr>
      <w:r w:rsidRPr="0023460F">
        <w:rPr>
          <w:b w:val="0"/>
          <w:sz w:val="24"/>
          <w:szCs w:val="24"/>
        </w:rPr>
        <w:t xml:space="preserve">5. В настоящее время Интернет, как социокультурный феномен, социальный институт и институт социализации, стал объектом изучения целого ряда общественных и </w:t>
      </w:r>
      <w:proofErr w:type="spellStart"/>
      <w:r w:rsidRPr="0023460F">
        <w:rPr>
          <w:b w:val="0"/>
          <w:sz w:val="24"/>
          <w:szCs w:val="24"/>
        </w:rPr>
        <w:t>человековедческих</w:t>
      </w:r>
      <w:proofErr w:type="spellEnd"/>
      <w:r w:rsidRPr="0023460F">
        <w:rPr>
          <w:b w:val="0"/>
          <w:sz w:val="24"/>
          <w:szCs w:val="24"/>
        </w:rPr>
        <w:t xml:space="preserve"> наук: философии, политологии, социологии, психологии, педагогики и др., что, за счет </w:t>
      </w:r>
      <w:proofErr w:type="spellStart"/>
      <w:r w:rsidRPr="0023460F">
        <w:rPr>
          <w:b w:val="0"/>
          <w:sz w:val="24"/>
          <w:szCs w:val="24"/>
        </w:rPr>
        <w:t>междисциплинарности</w:t>
      </w:r>
      <w:proofErr w:type="spellEnd"/>
      <w:r w:rsidRPr="0023460F">
        <w:rPr>
          <w:b w:val="0"/>
          <w:sz w:val="24"/>
          <w:szCs w:val="24"/>
        </w:rPr>
        <w:t xml:space="preserve"> таких исследований и интеграции полученных результатов, позволяет обосновать и реализовать модель позитивной социализации старших школьников в </w:t>
      </w:r>
      <w:proofErr w:type="gramStart"/>
      <w:r w:rsidRPr="0023460F">
        <w:rPr>
          <w:b w:val="0"/>
          <w:sz w:val="24"/>
          <w:szCs w:val="24"/>
        </w:rPr>
        <w:t>интернет-пространстве</w:t>
      </w:r>
      <w:proofErr w:type="gramEnd"/>
      <w:r w:rsidRPr="0023460F">
        <w:rPr>
          <w:b w:val="0"/>
          <w:sz w:val="24"/>
          <w:szCs w:val="24"/>
        </w:rPr>
        <w:t>.</w:t>
      </w:r>
    </w:p>
    <w:p w:rsidR="00040617" w:rsidRPr="007251AB" w:rsidRDefault="007A2388" w:rsidP="007251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40617">
        <w:rPr>
          <w:rFonts w:ascii="Times New Roman" w:hAnsi="Times New Roman" w:cs="Times New Roman"/>
          <w:color w:val="CC6600"/>
          <w:sz w:val="24"/>
          <w:szCs w:val="24"/>
          <w:bdr w:val="none" w:sz="0" w:space="0" w:color="auto" w:frame="1"/>
          <w:shd w:val="clear" w:color="auto" w:fill="FFFFFF"/>
        </w:rPr>
        <w:br/>
      </w:r>
      <w:r w:rsidR="00040617"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Педагогические основы адаптации будущих учителей к информационным технологиям в образовании</w:t>
      </w:r>
    </w:p>
    <w:p w:rsidR="00040617" w:rsidRP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2000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</w:t>
      </w:r>
    </w:p>
    <w:p w:rsidR="00040617" w:rsidRP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Автор научной работы: </w:t>
      </w:r>
    </w:p>
    <w:p w:rsidR="00040617" w:rsidRP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Гулидова</w:t>
      </w:r>
      <w:proofErr w:type="spellEnd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Ирина </w:t>
      </w:r>
      <w:proofErr w:type="spellStart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Викентьевн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proofErr w:type="spellEnd"/>
    </w:p>
    <w:p w:rsidR="00040617" w:rsidRP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Объект исследования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: процесс адаптации студентов к новым информационным технологиям в образовании.</w:t>
      </w:r>
    </w:p>
    <w:p w:rsidR="007A2388" w:rsidRPr="0023460F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Предмет исследования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педагогические условия адаптации будущих учителей к новым информационным технологиям в образовании, основной составляющей которых является 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понятийное моделирование как дидактический метод, овладение которым обеспечивает адаптацию будущих учителей к условиям постоянного развития новых информационных технологий.</w:t>
      </w:r>
    </w:p>
    <w:p w:rsidR="00040617" w:rsidRP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Теоретическая значимость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определяется разработкой педагогических основ, связанных: 1) с особенностями педагогической деятельности в условиях постоянного развития новых информационных технологий и подготовке к ней студентов педвузов; 2) с исследованием возможностей метода понятийного моделирования как средства обеспечения информационно-технологической адаптации будущих педагогов.</w:t>
      </w:r>
    </w:p>
    <w:p w:rsidR="0023460F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Практическая значимость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настоящего исследования состоит в том, что поставлен курс "Понятийное моделирование", а разработанные и проверенные на практике методические указания по использованию понятийного моделирования в качестве механизма повышения адаптационного ресурса студентов могут быть использованы преподавателями самых разных дисциплин на всех факультетах педвузов.</w:t>
      </w:r>
    </w:p>
    <w:p w:rsidR="00040617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51A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Таким образом, доказаны положения, выносимые на защиту</w:t>
      </w:r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proofErr w:type="gramStart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Определены особенности педагогической деятельности в условиях развития компьютерной техники и программного обеспечения и меняющейся нормативно-методической базы, которые связаны с большей ориентацией процесса обучения на его индивидуализацию с помощью информационных технологий.</w:t>
      </w:r>
      <w:proofErr w:type="gramEnd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Доказана необходимость </w:t>
      </w:r>
      <w:bookmarkStart w:id="0" w:name="_GoBack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содержания </w:t>
      </w:r>
      <w:bookmarkEnd w:id="0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подготовке студентов педвузов методологических основ работы с информационными потоками, теоретических основ информатики, информационного и понятийного моделирования, методологических основ использования информационных технологий в будущей профессиональной деятельности. Также, нами была доказана необходимость вооружения будущего педагога надежной методикой преодоления </w:t>
      </w:r>
      <w:proofErr w:type="spellStart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>дидактогенных</w:t>
      </w:r>
      <w:proofErr w:type="spellEnd"/>
      <w:r w:rsidRPr="0004061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факторов в процессе информационно-технологической адаптации, которая заключается в освоении метода понятийного моделирования.</w:t>
      </w:r>
    </w:p>
    <w:p w:rsidR="00040617" w:rsidRPr="0023460F" w:rsidRDefault="00040617" w:rsidP="007251AB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040617" w:rsidRPr="002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B69"/>
    <w:multiLevelType w:val="hybridMultilevel"/>
    <w:tmpl w:val="B84601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E0EC1"/>
    <w:multiLevelType w:val="multilevel"/>
    <w:tmpl w:val="74E29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C647C"/>
    <w:multiLevelType w:val="hybridMultilevel"/>
    <w:tmpl w:val="A05C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C6A30"/>
    <w:multiLevelType w:val="hybridMultilevel"/>
    <w:tmpl w:val="831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1"/>
    <w:rsid w:val="00040617"/>
    <w:rsid w:val="000F3F41"/>
    <w:rsid w:val="0023460F"/>
    <w:rsid w:val="007251AB"/>
    <w:rsid w:val="007A0897"/>
    <w:rsid w:val="007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scr2">
    <w:name w:val="descr2"/>
    <w:basedOn w:val="a0"/>
    <w:rsid w:val="007A2388"/>
  </w:style>
  <w:style w:type="character" w:customStyle="1" w:styleId="apple-converted-space">
    <w:name w:val="apple-converted-space"/>
    <w:basedOn w:val="a0"/>
    <w:rsid w:val="007A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scr2">
    <w:name w:val="descr2"/>
    <w:basedOn w:val="a0"/>
    <w:rsid w:val="007A2388"/>
  </w:style>
  <w:style w:type="character" w:customStyle="1" w:styleId="apple-converted-space">
    <w:name w:val="apple-converted-space"/>
    <w:basedOn w:val="a0"/>
    <w:rsid w:val="007A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Майкош</dc:creator>
  <cp:keywords/>
  <dc:description/>
  <cp:lastModifiedBy>Айгуль Майкош</cp:lastModifiedBy>
  <cp:revision>2</cp:revision>
  <dcterms:created xsi:type="dcterms:W3CDTF">2015-04-20T12:51:00Z</dcterms:created>
  <dcterms:modified xsi:type="dcterms:W3CDTF">2015-04-20T13:58:00Z</dcterms:modified>
</cp:coreProperties>
</file>