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42" w:rsidRDefault="008C6685">
      <w:r>
        <w:t>Подборка статей, посвященных методу проектов.</w:t>
      </w:r>
      <w:bookmarkStart w:id="0" w:name="_GoBack"/>
      <w:bookmarkEnd w:id="0"/>
    </w:p>
    <w:tbl>
      <w:tblPr>
        <w:tblStyle w:val="a3"/>
        <w:tblW w:w="9614" w:type="dxa"/>
        <w:tblLook w:val="04A0" w:firstRow="1" w:lastRow="0" w:firstColumn="1" w:lastColumn="0" w:noHBand="0" w:noVBand="1"/>
      </w:tblPr>
      <w:tblGrid>
        <w:gridCol w:w="1811"/>
        <w:gridCol w:w="6"/>
        <w:gridCol w:w="2028"/>
        <w:gridCol w:w="2956"/>
        <w:gridCol w:w="1566"/>
        <w:gridCol w:w="1247"/>
      </w:tblGrid>
      <w:tr w:rsidR="00B50442" w:rsidTr="008C6685">
        <w:trPr>
          <w:trHeight w:val="255"/>
        </w:trPr>
        <w:tc>
          <w:tcPr>
            <w:tcW w:w="1817" w:type="dxa"/>
            <w:gridSpan w:val="2"/>
          </w:tcPr>
          <w:p w:rsidR="00B50442" w:rsidRDefault="00B50442">
            <w:r>
              <w:t>Автор</w:t>
            </w:r>
          </w:p>
        </w:tc>
        <w:tc>
          <w:tcPr>
            <w:tcW w:w="2028" w:type="dxa"/>
          </w:tcPr>
          <w:p w:rsidR="00B50442" w:rsidRDefault="00B50442">
            <w:r>
              <w:t xml:space="preserve">Название </w:t>
            </w:r>
          </w:p>
        </w:tc>
        <w:tc>
          <w:tcPr>
            <w:tcW w:w="2956" w:type="dxa"/>
          </w:tcPr>
          <w:p w:rsidR="00B50442" w:rsidRDefault="00B50442">
            <w:r>
              <w:t xml:space="preserve">Журнал </w:t>
            </w:r>
          </w:p>
        </w:tc>
        <w:tc>
          <w:tcPr>
            <w:tcW w:w="1566" w:type="dxa"/>
          </w:tcPr>
          <w:p w:rsidR="00B50442" w:rsidRDefault="00B50442">
            <w:r>
              <w:t>Год выпуска</w:t>
            </w:r>
          </w:p>
        </w:tc>
        <w:tc>
          <w:tcPr>
            <w:tcW w:w="1247" w:type="dxa"/>
          </w:tcPr>
          <w:p w:rsidR="00B50442" w:rsidRDefault="00B50442">
            <w:r>
              <w:t>№</w:t>
            </w:r>
          </w:p>
        </w:tc>
      </w:tr>
      <w:tr w:rsidR="00B50442" w:rsidTr="008C6685">
        <w:trPr>
          <w:trHeight w:val="2016"/>
        </w:trPr>
        <w:tc>
          <w:tcPr>
            <w:tcW w:w="1817" w:type="dxa"/>
            <w:gridSpan w:val="2"/>
          </w:tcPr>
          <w:p w:rsidR="00B50442" w:rsidRDefault="0082349A">
            <w:proofErr w:type="spellStart"/>
            <w:r>
              <w:t>Богатенков</w:t>
            </w:r>
            <w:proofErr w:type="spellEnd"/>
            <w:r>
              <w:t>. С.А</w:t>
            </w:r>
          </w:p>
        </w:tc>
        <w:tc>
          <w:tcPr>
            <w:tcW w:w="2028" w:type="dxa"/>
          </w:tcPr>
          <w:p w:rsidR="00B50442" w:rsidRDefault="0082349A">
            <w:r>
              <w:t>Технология безопасной информационной  подготовки  педагогических кадров в условиях информатизации образования</w:t>
            </w:r>
          </w:p>
        </w:tc>
        <w:tc>
          <w:tcPr>
            <w:tcW w:w="2956" w:type="dxa"/>
          </w:tcPr>
          <w:p w:rsidR="00B50442" w:rsidRDefault="00B50442">
            <w:r>
              <w:t>Концепт</w:t>
            </w:r>
          </w:p>
        </w:tc>
        <w:tc>
          <w:tcPr>
            <w:tcW w:w="1566" w:type="dxa"/>
          </w:tcPr>
          <w:p w:rsidR="00B50442" w:rsidRDefault="00B50442">
            <w:r>
              <w:t>2013</w:t>
            </w:r>
          </w:p>
        </w:tc>
        <w:tc>
          <w:tcPr>
            <w:tcW w:w="1247" w:type="dxa"/>
          </w:tcPr>
          <w:p w:rsidR="00B50442" w:rsidRDefault="00B50442">
            <w:r>
              <w:t>6</w:t>
            </w:r>
          </w:p>
        </w:tc>
      </w:tr>
      <w:tr w:rsidR="00B50442" w:rsidTr="008C6685">
        <w:trPr>
          <w:trHeight w:val="2782"/>
        </w:trPr>
        <w:tc>
          <w:tcPr>
            <w:tcW w:w="1817" w:type="dxa"/>
            <w:gridSpan w:val="2"/>
          </w:tcPr>
          <w:p w:rsidR="00B50442" w:rsidRDefault="0082349A">
            <w:r>
              <w:t>Рихтер. Т.В</w:t>
            </w:r>
          </w:p>
        </w:tc>
        <w:tc>
          <w:tcPr>
            <w:tcW w:w="2028" w:type="dxa"/>
          </w:tcPr>
          <w:p w:rsidR="00B50442" w:rsidRDefault="0082349A">
            <w:r>
              <w:t>Приемы развития познавательной самостоятельности студентов  педагогических вузов при обучении информатике средствами дистанционных технологий.</w:t>
            </w:r>
          </w:p>
        </w:tc>
        <w:tc>
          <w:tcPr>
            <w:tcW w:w="2956" w:type="dxa"/>
          </w:tcPr>
          <w:p w:rsidR="00B50442" w:rsidRDefault="0082349A">
            <w:r>
              <w:t>Концепт</w:t>
            </w:r>
          </w:p>
        </w:tc>
        <w:tc>
          <w:tcPr>
            <w:tcW w:w="1566" w:type="dxa"/>
          </w:tcPr>
          <w:p w:rsidR="00B50442" w:rsidRDefault="0082349A">
            <w:r>
              <w:t>2013</w:t>
            </w:r>
          </w:p>
        </w:tc>
        <w:tc>
          <w:tcPr>
            <w:tcW w:w="1247" w:type="dxa"/>
          </w:tcPr>
          <w:p w:rsidR="00B50442" w:rsidRDefault="0082349A">
            <w:r>
              <w:t>6</w:t>
            </w:r>
          </w:p>
        </w:tc>
      </w:tr>
      <w:tr w:rsidR="00B50442" w:rsidTr="008C6685">
        <w:trPr>
          <w:trHeight w:val="1008"/>
        </w:trPr>
        <w:tc>
          <w:tcPr>
            <w:tcW w:w="1817" w:type="dxa"/>
            <w:gridSpan w:val="2"/>
          </w:tcPr>
          <w:p w:rsidR="00B50442" w:rsidRDefault="001A2BE8">
            <w:r>
              <w:t>Цветкова. А.Т</w:t>
            </w:r>
          </w:p>
        </w:tc>
        <w:tc>
          <w:tcPr>
            <w:tcW w:w="2028" w:type="dxa"/>
          </w:tcPr>
          <w:p w:rsidR="00B50442" w:rsidRDefault="001A2BE8">
            <w:r>
              <w:t>Размышления о применении компьютеров в учебном процессе</w:t>
            </w:r>
          </w:p>
        </w:tc>
        <w:tc>
          <w:tcPr>
            <w:tcW w:w="2956" w:type="dxa"/>
          </w:tcPr>
          <w:p w:rsidR="00B50442" w:rsidRDefault="0082349A">
            <w:r>
              <w:t xml:space="preserve">Школа будущего </w:t>
            </w:r>
          </w:p>
        </w:tc>
        <w:tc>
          <w:tcPr>
            <w:tcW w:w="1566" w:type="dxa"/>
          </w:tcPr>
          <w:p w:rsidR="00B50442" w:rsidRDefault="001A2BE8">
            <w:r>
              <w:t>2011</w:t>
            </w:r>
          </w:p>
        </w:tc>
        <w:tc>
          <w:tcPr>
            <w:tcW w:w="1247" w:type="dxa"/>
          </w:tcPr>
          <w:p w:rsidR="00B50442" w:rsidRDefault="001A2BE8">
            <w:r>
              <w:t>6</w:t>
            </w:r>
          </w:p>
        </w:tc>
      </w:tr>
      <w:tr w:rsidR="00B50442" w:rsidTr="008C6685">
        <w:trPr>
          <w:trHeight w:val="1008"/>
        </w:trPr>
        <w:tc>
          <w:tcPr>
            <w:tcW w:w="1817" w:type="dxa"/>
            <w:gridSpan w:val="2"/>
          </w:tcPr>
          <w:p w:rsidR="00B50442" w:rsidRDefault="00355B5E">
            <w:r>
              <w:t>Смирнов. Е.А</w:t>
            </w:r>
          </w:p>
        </w:tc>
        <w:tc>
          <w:tcPr>
            <w:tcW w:w="2028" w:type="dxa"/>
          </w:tcPr>
          <w:p w:rsidR="00B50442" w:rsidRPr="00355B5E" w:rsidRDefault="00355B5E">
            <w:r>
              <w:t xml:space="preserve">Сервисы </w:t>
            </w:r>
            <w:r>
              <w:rPr>
                <w:lang w:val="en-US"/>
              </w:rPr>
              <w:t>Google</w:t>
            </w:r>
            <w:r>
              <w:t xml:space="preserve"> и учебный процесс в современной школе.</w:t>
            </w:r>
          </w:p>
        </w:tc>
        <w:tc>
          <w:tcPr>
            <w:tcW w:w="2956" w:type="dxa"/>
          </w:tcPr>
          <w:p w:rsidR="00B50442" w:rsidRDefault="001A2BE8">
            <w:r>
              <w:t>Образование и информатика</w:t>
            </w:r>
          </w:p>
        </w:tc>
        <w:tc>
          <w:tcPr>
            <w:tcW w:w="1566" w:type="dxa"/>
          </w:tcPr>
          <w:p w:rsidR="00B50442" w:rsidRDefault="00355B5E">
            <w:r>
              <w:t>2012</w:t>
            </w:r>
          </w:p>
        </w:tc>
        <w:tc>
          <w:tcPr>
            <w:tcW w:w="1247" w:type="dxa"/>
          </w:tcPr>
          <w:p w:rsidR="00B50442" w:rsidRDefault="00355B5E">
            <w:r>
              <w:t>4</w:t>
            </w:r>
          </w:p>
        </w:tc>
      </w:tr>
      <w:tr w:rsidR="008C6685" w:rsidTr="008C6685">
        <w:trPr>
          <w:trHeight w:val="1008"/>
        </w:trPr>
        <w:tc>
          <w:tcPr>
            <w:tcW w:w="1811" w:type="dxa"/>
          </w:tcPr>
          <w:p w:rsidR="008C6685" w:rsidRDefault="008C6685">
            <w:r>
              <w:t xml:space="preserve">Армеева. О.Н </w:t>
            </w:r>
          </w:p>
          <w:p w:rsidR="008C6685" w:rsidRDefault="008C6685"/>
        </w:tc>
        <w:tc>
          <w:tcPr>
            <w:tcW w:w="2034" w:type="dxa"/>
            <w:gridSpan w:val="2"/>
          </w:tcPr>
          <w:p w:rsidR="008C6685" w:rsidRDefault="008C6685">
            <w:r>
              <w:t xml:space="preserve">Создание </w:t>
            </w:r>
            <w:proofErr w:type="gramStart"/>
            <w:r>
              <w:t>образовательного</w:t>
            </w:r>
            <w:proofErr w:type="gramEnd"/>
            <w:r>
              <w:t xml:space="preserve"> блога: сделал сам-помоги другому</w:t>
            </w:r>
          </w:p>
        </w:tc>
        <w:tc>
          <w:tcPr>
            <w:tcW w:w="2956" w:type="dxa"/>
          </w:tcPr>
          <w:p w:rsidR="008C6685" w:rsidRDefault="008C6685">
            <w:r>
              <w:t>Информатика в школе</w:t>
            </w:r>
          </w:p>
        </w:tc>
        <w:tc>
          <w:tcPr>
            <w:tcW w:w="1566" w:type="dxa"/>
          </w:tcPr>
          <w:p w:rsidR="008C6685" w:rsidRDefault="008C6685">
            <w:r>
              <w:t>2013</w:t>
            </w:r>
          </w:p>
        </w:tc>
        <w:tc>
          <w:tcPr>
            <w:tcW w:w="1247" w:type="dxa"/>
          </w:tcPr>
          <w:p w:rsidR="008C6685" w:rsidRDefault="008C6685">
            <w:r>
              <w:t>1</w:t>
            </w:r>
          </w:p>
        </w:tc>
      </w:tr>
      <w:tr w:rsidR="008C6685" w:rsidTr="008C6685">
        <w:trPr>
          <w:trHeight w:val="255"/>
        </w:trPr>
        <w:tc>
          <w:tcPr>
            <w:tcW w:w="1817" w:type="dxa"/>
            <w:gridSpan w:val="2"/>
            <w:vMerge w:val="restart"/>
            <w:tcBorders>
              <w:left w:val="nil"/>
              <w:right w:val="nil"/>
            </w:tcBorders>
          </w:tcPr>
          <w:p w:rsidR="008C6685" w:rsidRDefault="008C6685"/>
        </w:tc>
        <w:tc>
          <w:tcPr>
            <w:tcW w:w="4984" w:type="dxa"/>
            <w:gridSpan w:val="2"/>
            <w:vMerge w:val="restart"/>
            <w:tcBorders>
              <w:left w:val="nil"/>
              <w:right w:val="nil"/>
            </w:tcBorders>
          </w:tcPr>
          <w:p w:rsidR="008C6685" w:rsidRDefault="008C6685"/>
        </w:tc>
        <w:tc>
          <w:tcPr>
            <w:tcW w:w="2813" w:type="dxa"/>
            <w:gridSpan w:val="2"/>
            <w:tcBorders>
              <w:left w:val="nil"/>
              <w:bottom w:val="nil"/>
              <w:right w:val="nil"/>
            </w:tcBorders>
          </w:tcPr>
          <w:p w:rsidR="008C6685" w:rsidRDefault="008C6685"/>
        </w:tc>
      </w:tr>
      <w:tr w:rsidR="008C6685" w:rsidTr="008C6685">
        <w:trPr>
          <w:trHeight w:val="255"/>
        </w:trPr>
        <w:tc>
          <w:tcPr>
            <w:tcW w:w="181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C6685" w:rsidRDefault="008C6685"/>
        </w:tc>
        <w:tc>
          <w:tcPr>
            <w:tcW w:w="498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C6685" w:rsidRDefault="008C6685"/>
        </w:tc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685" w:rsidRDefault="008C6685"/>
        </w:tc>
      </w:tr>
    </w:tbl>
    <w:p w:rsidR="00B50442" w:rsidRDefault="00B50442"/>
    <w:sectPr w:rsidR="00B50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42"/>
    <w:rsid w:val="001A2BE8"/>
    <w:rsid w:val="00355B5E"/>
    <w:rsid w:val="0082349A"/>
    <w:rsid w:val="008C6685"/>
    <w:rsid w:val="00B50442"/>
    <w:rsid w:val="00E4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2013-12-02T10:41:00Z</dcterms:created>
  <dcterms:modified xsi:type="dcterms:W3CDTF">2013-12-02T12:09:00Z</dcterms:modified>
</cp:coreProperties>
</file>