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908">
      <w:r>
        <w:rPr>
          <w:rStyle w:val="a3"/>
        </w:rPr>
        <w:t>Опрос, проведенный «Левада-Центр», показал, что в России 62% взрослых граждан вообще не пользуются интернетом. За год этот показатель не изменился.</w:t>
      </w:r>
      <w:r>
        <w:br/>
      </w:r>
      <w:r>
        <w:br/>
        <w:t>18-21 марта 2011 г. аналитики «</w:t>
      </w:r>
      <w:proofErr w:type="spellStart"/>
      <w:proofErr w:type="gramStart"/>
      <w:r>
        <w:t>Левада-Центра</w:t>
      </w:r>
      <w:proofErr w:type="spellEnd"/>
      <w:proofErr w:type="gramEnd"/>
      <w:r>
        <w:t>» провели опрос 1600 российских граждан в возрасте от 18 лет и выяснили, что 62% из них вообще не пользуются интернетом. Опрос проводился по репрезентативной выборке в 130 населенных пунктах страны. Статистическая погрешность исследования при этом 3,4%.</w:t>
      </w:r>
      <w:r>
        <w:br/>
      </w:r>
      <w:r>
        <w:br/>
        <w:t xml:space="preserve">Судя по всему, за год ситуация с числом </w:t>
      </w:r>
      <w:proofErr w:type="spellStart"/>
      <w:proofErr w:type="gramStart"/>
      <w:r>
        <w:t>интернет-пользователей</w:t>
      </w:r>
      <w:proofErr w:type="spellEnd"/>
      <w:proofErr w:type="gramEnd"/>
      <w:r>
        <w:t xml:space="preserve"> практически не изменилась. Так, в марте 2010 г. результаты опроса об использовании интернета в России публиковал ВЦИОМ и тогда, по данным центра, 60% российских граждан не пользовались интернетом.</w:t>
      </w:r>
      <w:r>
        <w:br/>
      </w:r>
      <w:r>
        <w:br/>
        <w:t xml:space="preserve">В Китае, к примеру, за 2010 г. число </w:t>
      </w:r>
      <w:proofErr w:type="spellStart"/>
      <w:proofErr w:type="gramStart"/>
      <w:r>
        <w:t>интернет-пользователей</w:t>
      </w:r>
      <w:proofErr w:type="spellEnd"/>
      <w:proofErr w:type="gramEnd"/>
      <w:r>
        <w:t xml:space="preserve"> выросло на 20,3%, составив к концу года 33,9%. Согласно последнему исследованию центра </w:t>
      </w:r>
      <w:proofErr w:type="spellStart"/>
      <w:r>
        <w:t>Pew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Center</w:t>
      </w:r>
      <w:proofErr w:type="spellEnd"/>
      <w:r>
        <w:t>, в США число взрослых граждан, вообще не пользующихся интернетом, составляет 21%.</w:t>
      </w:r>
      <w:r>
        <w:br/>
      </w:r>
      <w:r>
        <w:br/>
        <w:t>В России большинство граждан заходят в Сеть для того, чтобы найти нужную им информацию (27%). Для общения используют интернет 18% респондентов, для поиска и прослушивания музыки – 13%, для поиска и просмотра видео – 13%, аналогичный процент опрошенных использует интернет «для развлечения».</w:t>
      </w:r>
      <w:r>
        <w:br/>
      </w:r>
      <w:r>
        <w:br/>
      </w:r>
      <w:proofErr w:type="gramStart"/>
      <w:r>
        <w:t>Меньшее число опрошенных выходит с Сеть, чтобы следить за последними новостями (11%), чтобы разобраться, что происходит в стране и за рубежом (6</w:t>
      </w: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1" name="Рисунок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купить товары или услуги (6</w:t>
      </w: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2" name="Рисунок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найти и прочитать какие-либо книги (6</w:t>
      </w:r>
      <w:r>
        <w:rPr>
          <w:noProof/>
        </w:rPr>
        <w:drawing>
          <wp:inline distT="0" distB="0" distL="0" distR="0">
            <wp:extent cx="190500" cy="228600"/>
            <wp:effectExtent l="19050" t="0" r="0" b="0"/>
            <wp:docPr id="3" name="Рисунок 3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для других целей интернет использует 1% опрошенных.</w:t>
      </w:r>
      <w:proofErr w:type="gramEnd"/>
      <w:r>
        <w:br/>
      </w:r>
      <w:r>
        <w:br/>
        <w:t xml:space="preserve">Примечательно, что известные </w:t>
      </w:r>
      <w:proofErr w:type="spellStart"/>
      <w:r>
        <w:t>блоггеры</w:t>
      </w:r>
      <w:proofErr w:type="spellEnd"/>
      <w:r>
        <w:t xml:space="preserve"> не являются авторитетами для основной части российских </w:t>
      </w:r>
      <w:proofErr w:type="spellStart"/>
      <w:proofErr w:type="gramStart"/>
      <w:r>
        <w:t>интернет-пользователей</w:t>
      </w:r>
      <w:proofErr w:type="spellEnd"/>
      <w:proofErr w:type="gramEnd"/>
      <w:r>
        <w:t xml:space="preserve">: 95% опрошенных затруднились назвать трех </w:t>
      </w:r>
      <w:proofErr w:type="spellStart"/>
      <w:r>
        <w:t>блоггеров</w:t>
      </w:r>
      <w:proofErr w:type="spellEnd"/>
      <w:r>
        <w:t xml:space="preserve">, к чьему мнению по общественно-политическим вопросам они больше всего прислушиваются. Из </w:t>
      </w:r>
      <w:proofErr w:type="gramStart"/>
      <w:r>
        <w:t>оставшихся</w:t>
      </w:r>
      <w:proofErr w:type="gramEnd"/>
      <w:r>
        <w:t xml:space="preserve"> по 2% упомянули Дмитрия Медведева и Владимира Путина, при том, что личного </w:t>
      </w:r>
      <w:proofErr w:type="spellStart"/>
      <w:r>
        <w:t>блога</w:t>
      </w:r>
      <w:proofErr w:type="spellEnd"/>
      <w:r>
        <w:t xml:space="preserve"> у Путина нет. 1% опрошенных назвал «Артема Лебедева», менее 1% упомянули Алексея Навального и Евгения Касперского.</w:t>
      </w:r>
      <w:r>
        <w:br/>
        <w:t xml:space="preserve">Стоит отметить, что несуществующий </w:t>
      </w:r>
      <w:proofErr w:type="spellStart"/>
      <w:r>
        <w:t>блог</w:t>
      </w:r>
      <w:proofErr w:type="spellEnd"/>
      <w:r>
        <w:t xml:space="preserve"> Путина становится вторым по популярности уже не в первый раз. К примеру, в октябре 2010 г. такой результат показал опрос, проведенный компанией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908"/>
    <w:rsid w:val="0031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9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Лшь</dc:creator>
  <cp:keywords/>
  <dc:description/>
  <cp:lastModifiedBy>Лшь</cp:lastModifiedBy>
  <cp:revision>2</cp:revision>
  <dcterms:created xsi:type="dcterms:W3CDTF">2011-07-07T18:31:00Z</dcterms:created>
  <dcterms:modified xsi:type="dcterms:W3CDTF">2011-07-07T18:34:00Z</dcterms:modified>
</cp:coreProperties>
</file>